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a pull request into main: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https://github.com/Giorgio-Abboud/Green-Vault/pull/18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the variable class names for the metric function in the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main.py</w:t>
        </w:r>
      </w:hyperlink>
      <w:r w:rsidDel="00000000" w:rsidR="00000000" w:rsidRPr="00000000">
        <w:rPr>
          <w:rtl w:val="0"/>
        </w:rPr>
        <w:t xml:space="preserve"> file.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Thoroughly tested the connectivity of the project through various different tests.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calculated values are accurate and realistic.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validation functions.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error catches.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how the 1, 5, and 15-minute comparisons are structured to ensure consistency.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polished outline for displaying comparisons side by side.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Verify that all selected metrics and fields align with the intended user experience.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Deciding how much information to present without overwhelming the user.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the layout simple and organized as more details are added.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Revisited the validation requirements to clarify how Python Analyzer should handle edge cases like null or missing fields.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notes on how to standardize validation messages across different error types to align with the Go API’s format.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Revisited the validation requirements to clarify how Python Analyzer should handle edge cases like null or missing fields.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notes on how to standardize validation messages across different error types to align with the Go API’s format.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finalizing how detailed the error responses should be before implementing automated tests.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in latest changes and contacts Rodrigo if keys on his behalf of the work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implement functions and in progress of creating functions to handle editing user data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Rodrigo on user story 9 to get the correct format for the data types on UI set up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user fill function and test functions for user story 9.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GoLang fundamentals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user story 10 and 11 for future collaboration with Rodrigo concerning inputs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and finished </w:t>
      </w:r>
      <w:r w:rsidDel="00000000" w:rsidR="00000000" w:rsidRPr="00000000">
        <w:rPr>
          <w:b w:val="1"/>
          <w:bCs w:val="1"/>
          <w:rtl w:val="0"/>
        </w:rPr>
        <w:t xml:space="preserve">User Story 9:</w:t>
      </w:r>
      <w:r w:rsidDel="00000000" w:rsidR="00000000" w:rsidRPr="00000000">
        <w:rPr>
          <w:rtl w:val="0"/>
        </w:rPr>
        <w:t xml:space="preserve"> Guarantee formats for calculate &amp; save fill validation with Daniella: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https://github.com/Giorgio-Abboud/Green-Vault/pull/19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Type validation was implemented for both Fills and Metrics, acceptance criteria is met: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Validate fill.timestamp as RFC3339.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Validate fill.side ∈ {buy,sell} (case-insensitive → stored lowercase).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Validate numeric string formats for price/quantity (or switch to numeric types).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Validate mode ∈ {analyze,estimate} (normalized).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Validate metrics.* are floats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Return 422 with field map on failure.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cases ensure two different error codes are returned when bad json is decoded from the input (400) or when unprocessable entities are hit (422).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7</w:t>
      </w:r>
      <w:r w:rsidDel="00000000" w:rsidR="00000000" w:rsidRPr="00000000">
        <w:rPr>
          <w:rtl w:val="0"/>
        </w:rPr>
        <w:t xml:space="preserve">: Develop strong validation for signup/login (authoritative).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Highly similar to User Story 9, but for validating sign up fields and log in fields. Unprocessable entities method can be reused for this error catching.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moment, every test case is successfully passing.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18" TargetMode="External"/><Relationship Id="rId7" Type="http://schemas.openxmlformats.org/officeDocument/2006/relationships/hyperlink" Target="http://main.py" TargetMode="External"/><Relationship Id="rId8" Type="http://schemas.openxmlformats.org/officeDocument/2006/relationships/hyperlink" Target="https://github.com/Giorgio-Abboud/Green-Vault/pull/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